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AF" w:rsidRDefault="008162AF">
      <w:bookmarkStart w:id="0" w:name="_GoBack"/>
      <w:bookmarkEnd w:id="0"/>
    </w:p>
    <w:p w:rsidR="00F94CAC" w:rsidRPr="00F94CAC" w:rsidRDefault="00F94CAC" w:rsidP="00F94CAC">
      <w:pPr>
        <w:jc w:val="center"/>
        <w:rPr>
          <w:rFonts w:ascii="Arial Black" w:hAnsi="Arial Black"/>
          <w:sz w:val="32"/>
          <w:szCs w:val="32"/>
        </w:rPr>
      </w:pPr>
      <w:r w:rsidRPr="00F94CAC">
        <w:rPr>
          <w:rFonts w:ascii="Arial Black" w:hAnsi="Arial Black"/>
          <w:sz w:val="32"/>
          <w:szCs w:val="32"/>
        </w:rPr>
        <w:t>The Villages Deep Sea Fishing Club</w:t>
      </w:r>
    </w:p>
    <w:p w:rsidR="008162AF" w:rsidRPr="00F94CAC" w:rsidRDefault="00D322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</w:t>
      </w:r>
      <w:r w:rsidR="008162AF" w:rsidRPr="00F94CAC">
        <w:rPr>
          <w:rFonts w:ascii="Arial" w:hAnsi="Arial" w:cs="Arial"/>
          <w:sz w:val="28"/>
          <w:szCs w:val="28"/>
        </w:rPr>
        <w:t xml:space="preserve"> to Catch the “Popular 10” </w:t>
      </w:r>
    </w:p>
    <w:p w:rsidR="001D2270" w:rsidRPr="00F94CAC" w:rsidRDefault="008162AF">
      <w:pPr>
        <w:rPr>
          <w:rFonts w:ascii="Arial" w:hAnsi="Arial" w:cs="Arial"/>
          <w:sz w:val="24"/>
          <w:szCs w:val="24"/>
          <w:u w:val="single"/>
        </w:rPr>
      </w:pPr>
      <w:r w:rsidRPr="00F94CAC">
        <w:rPr>
          <w:rFonts w:ascii="Arial" w:hAnsi="Arial" w:cs="Arial"/>
          <w:sz w:val="24"/>
          <w:szCs w:val="24"/>
          <w:u w:val="single"/>
        </w:rPr>
        <w:t>East Coast (Jacksonville to Cape Canaveral)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162AF" w:rsidTr="008162AF">
        <w:tc>
          <w:tcPr>
            <w:tcW w:w="1915" w:type="dxa"/>
          </w:tcPr>
          <w:p w:rsidR="008162AF" w:rsidRDefault="008162AF">
            <w:r w:rsidRPr="008162AF">
              <w:rPr>
                <w:color w:val="FF0000"/>
              </w:rPr>
              <w:t>Spring = SP</w:t>
            </w:r>
          </w:p>
        </w:tc>
        <w:tc>
          <w:tcPr>
            <w:tcW w:w="1915" w:type="dxa"/>
          </w:tcPr>
          <w:p w:rsidR="008162AF" w:rsidRPr="003843D5" w:rsidRDefault="008162AF">
            <w:pPr>
              <w:rPr>
                <w:color w:val="FF0000"/>
              </w:rPr>
            </w:pPr>
            <w:r w:rsidRPr="003843D5">
              <w:rPr>
                <w:color w:val="FF0000"/>
              </w:rPr>
              <w:t>Summer = SM</w:t>
            </w:r>
          </w:p>
        </w:tc>
        <w:tc>
          <w:tcPr>
            <w:tcW w:w="1915" w:type="dxa"/>
          </w:tcPr>
          <w:p w:rsidR="008162AF" w:rsidRPr="003843D5" w:rsidRDefault="008162AF">
            <w:pPr>
              <w:rPr>
                <w:color w:val="FF0000"/>
              </w:rPr>
            </w:pPr>
            <w:r w:rsidRPr="003843D5">
              <w:rPr>
                <w:color w:val="FF0000"/>
              </w:rPr>
              <w:t>Fall = FL</w:t>
            </w:r>
          </w:p>
        </w:tc>
        <w:tc>
          <w:tcPr>
            <w:tcW w:w="1915" w:type="dxa"/>
          </w:tcPr>
          <w:p w:rsidR="008162AF" w:rsidRPr="003843D5" w:rsidRDefault="008162AF">
            <w:pPr>
              <w:rPr>
                <w:color w:val="FF0000"/>
              </w:rPr>
            </w:pPr>
            <w:r w:rsidRPr="003843D5">
              <w:rPr>
                <w:color w:val="FF0000"/>
              </w:rPr>
              <w:t>Winter = WN</w:t>
            </w:r>
          </w:p>
        </w:tc>
        <w:tc>
          <w:tcPr>
            <w:tcW w:w="1916" w:type="dxa"/>
          </w:tcPr>
          <w:p w:rsidR="008162AF" w:rsidRPr="003843D5" w:rsidRDefault="008162AF">
            <w:pPr>
              <w:rPr>
                <w:color w:val="FF0000"/>
              </w:rPr>
            </w:pPr>
            <w:r w:rsidRPr="003843D5">
              <w:rPr>
                <w:color w:val="FF0000"/>
              </w:rPr>
              <w:t>All Year = AY</w:t>
            </w:r>
          </w:p>
        </w:tc>
      </w:tr>
      <w:tr w:rsidR="008162AF" w:rsidTr="008162AF">
        <w:tc>
          <w:tcPr>
            <w:tcW w:w="1915" w:type="dxa"/>
          </w:tcPr>
          <w:p w:rsidR="008162AF" w:rsidRDefault="008162AF">
            <w:r>
              <w:t xml:space="preserve">Black Drum -  </w:t>
            </w:r>
            <w:r w:rsidRPr="003843D5">
              <w:rPr>
                <w:color w:val="FF0000"/>
              </w:rPr>
              <w:t>WN to SP</w:t>
            </w:r>
          </w:p>
        </w:tc>
        <w:tc>
          <w:tcPr>
            <w:tcW w:w="1915" w:type="dxa"/>
          </w:tcPr>
          <w:p w:rsidR="008162AF" w:rsidRDefault="008162AF">
            <w:r>
              <w:t xml:space="preserve">Redfish - </w:t>
            </w:r>
            <w:r w:rsidRPr="003843D5">
              <w:rPr>
                <w:color w:val="FF0000"/>
              </w:rPr>
              <w:t>AY</w:t>
            </w:r>
          </w:p>
        </w:tc>
        <w:tc>
          <w:tcPr>
            <w:tcW w:w="1915" w:type="dxa"/>
          </w:tcPr>
          <w:p w:rsidR="008162AF" w:rsidRDefault="008162AF">
            <w:r>
              <w:t xml:space="preserve">Cobia = </w:t>
            </w:r>
            <w:r w:rsidRPr="003843D5">
              <w:rPr>
                <w:color w:val="FF0000"/>
              </w:rPr>
              <w:t>SM</w:t>
            </w:r>
          </w:p>
        </w:tc>
        <w:tc>
          <w:tcPr>
            <w:tcW w:w="1915" w:type="dxa"/>
          </w:tcPr>
          <w:p w:rsidR="008162AF" w:rsidRDefault="008162AF">
            <w:r>
              <w:t xml:space="preserve">Sheepshead – </w:t>
            </w:r>
            <w:r w:rsidRPr="003843D5">
              <w:rPr>
                <w:color w:val="FF0000"/>
              </w:rPr>
              <w:t>FL to SP</w:t>
            </w:r>
          </w:p>
        </w:tc>
        <w:tc>
          <w:tcPr>
            <w:tcW w:w="1916" w:type="dxa"/>
          </w:tcPr>
          <w:p w:rsidR="008162AF" w:rsidRDefault="008162AF">
            <w:r>
              <w:t xml:space="preserve">Jewfish - </w:t>
            </w:r>
            <w:r w:rsidRPr="003843D5">
              <w:rPr>
                <w:color w:val="FF0000"/>
              </w:rPr>
              <w:t>AY</w:t>
            </w:r>
          </w:p>
        </w:tc>
      </w:tr>
      <w:tr w:rsidR="008162AF" w:rsidTr="008162AF">
        <w:tc>
          <w:tcPr>
            <w:tcW w:w="1915" w:type="dxa"/>
          </w:tcPr>
          <w:p w:rsidR="008162AF" w:rsidRDefault="008162AF">
            <w:r>
              <w:t xml:space="preserve">Snook – </w:t>
            </w:r>
            <w:r w:rsidRPr="003843D5">
              <w:rPr>
                <w:color w:val="FF0000"/>
              </w:rPr>
              <w:t>SP to FL</w:t>
            </w:r>
          </w:p>
        </w:tc>
        <w:tc>
          <w:tcPr>
            <w:tcW w:w="1915" w:type="dxa"/>
          </w:tcPr>
          <w:p w:rsidR="008162AF" w:rsidRDefault="008162AF">
            <w:r>
              <w:t xml:space="preserve">Kingfish – </w:t>
            </w:r>
            <w:r w:rsidRPr="003843D5">
              <w:rPr>
                <w:color w:val="FF0000"/>
              </w:rPr>
              <w:t>SM to FL</w:t>
            </w:r>
          </w:p>
        </w:tc>
        <w:tc>
          <w:tcPr>
            <w:tcW w:w="1915" w:type="dxa"/>
          </w:tcPr>
          <w:p w:rsidR="008162AF" w:rsidRDefault="008162AF">
            <w:r>
              <w:t xml:space="preserve">Spotted Sea Trout – </w:t>
            </w:r>
            <w:r w:rsidRPr="003843D5">
              <w:rPr>
                <w:color w:val="FF0000"/>
              </w:rPr>
              <w:t>AY</w:t>
            </w:r>
          </w:p>
        </w:tc>
        <w:tc>
          <w:tcPr>
            <w:tcW w:w="1915" w:type="dxa"/>
          </w:tcPr>
          <w:p w:rsidR="008162AF" w:rsidRDefault="008162AF">
            <w:r>
              <w:t xml:space="preserve">Pompano – </w:t>
            </w:r>
            <w:r w:rsidRPr="003843D5">
              <w:rPr>
                <w:color w:val="FF0000"/>
              </w:rPr>
              <w:t>SP to SM</w:t>
            </w:r>
          </w:p>
        </w:tc>
        <w:tc>
          <w:tcPr>
            <w:tcW w:w="1916" w:type="dxa"/>
          </w:tcPr>
          <w:p w:rsidR="008162AF" w:rsidRDefault="008162AF">
            <w:r>
              <w:t xml:space="preserve">Tarpon – </w:t>
            </w:r>
            <w:r w:rsidRPr="003843D5">
              <w:rPr>
                <w:color w:val="FF0000"/>
              </w:rPr>
              <w:t>SP to SM</w:t>
            </w:r>
          </w:p>
        </w:tc>
      </w:tr>
    </w:tbl>
    <w:p w:rsidR="008162AF" w:rsidRDefault="008162AF"/>
    <w:p w:rsidR="008162AF" w:rsidRPr="00F94CAC" w:rsidRDefault="008162AF">
      <w:pPr>
        <w:rPr>
          <w:rFonts w:ascii="Arial" w:hAnsi="Arial" w:cs="Arial"/>
          <w:sz w:val="24"/>
          <w:szCs w:val="24"/>
          <w:u w:val="single"/>
        </w:rPr>
      </w:pPr>
      <w:r w:rsidRPr="00F94CAC">
        <w:rPr>
          <w:rFonts w:ascii="Arial" w:hAnsi="Arial" w:cs="Arial"/>
          <w:sz w:val="24"/>
          <w:szCs w:val="24"/>
          <w:u w:val="single"/>
        </w:rPr>
        <w:t>Gulf Coast (Cedar Key to Bradenton Beach)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843D5" w:rsidTr="003843D5">
        <w:tc>
          <w:tcPr>
            <w:tcW w:w="1915" w:type="dxa"/>
          </w:tcPr>
          <w:p w:rsidR="003843D5" w:rsidRPr="003843D5" w:rsidRDefault="003843D5" w:rsidP="00E26DFE">
            <w:pPr>
              <w:rPr>
                <w:color w:val="FF0000"/>
              </w:rPr>
            </w:pPr>
            <w:r w:rsidRPr="003843D5">
              <w:rPr>
                <w:color w:val="FF0000"/>
              </w:rPr>
              <w:t>Spring = SP</w:t>
            </w:r>
          </w:p>
        </w:tc>
        <w:tc>
          <w:tcPr>
            <w:tcW w:w="1915" w:type="dxa"/>
          </w:tcPr>
          <w:p w:rsidR="003843D5" w:rsidRPr="003843D5" w:rsidRDefault="003843D5" w:rsidP="00E26DFE">
            <w:pPr>
              <w:rPr>
                <w:color w:val="FF0000"/>
              </w:rPr>
            </w:pPr>
            <w:r w:rsidRPr="003843D5">
              <w:rPr>
                <w:color w:val="FF0000"/>
              </w:rPr>
              <w:t>Summer = SM</w:t>
            </w:r>
          </w:p>
        </w:tc>
        <w:tc>
          <w:tcPr>
            <w:tcW w:w="1915" w:type="dxa"/>
          </w:tcPr>
          <w:p w:rsidR="003843D5" w:rsidRPr="003843D5" w:rsidRDefault="003843D5" w:rsidP="00E26DFE">
            <w:pPr>
              <w:rPr>
                <w:color w:val="FF0000"/>
              </w:rPr>
            </w:pPr>
            <w:r w:rsidRPr="003843D5">
              <w:rPr>
                <w:color w:val="FF0000"/>
              </w:rPr>
              <w:t>Fall = FL</w:t>
            </w:r>
          </w:p>
        </w:tc>
        <w:tc>
          <w:tcPr>
            <w:tcW w:w="1915" w:type="dxa"/>
          </w:tcPr>
          <w:p w:rsidR="003843D5" w:rsidRPr="003843D5" w:rsidRDefault="003843D5" w:rsidP="00E26DFE">
            <w:pPr>
              <w:rPr>
                <w:color w:val="FF0000"/>
              </w:rPr>
            </w:pPr>
            <w:r w:rsidRPr="003843D5">
              <w:rPr>
                <w:color w:val="FF0000"/>
              </w:rPr>
              <w:t>Winter = WN</w:t>
            </w:r>
          </w:p>
        </w:tc>
        <w:tc>
          <w:tcPr>
            <w:tcW w:w="1916" w:type="dxa"/>
          </w:tcPr>
          <w:p w:rsidR="003843D5" w:rsidRPr="003843D5" w:rsidRDefault="003843D5" w:rsidP="00E26DFE">
            <w:pPr>
              <w:rPr>
                <w:color w:val="FF0000"/>
              </w:rPr>
            </w:pPr>
            <w:r w:rsidRPr="003843D5">
              <w:rPr>
                <w:color w:val="FF0000"/>
              </w:rPr>
              <w:t>All Year = AY</w:t>
            </w:r>
          </w:p>
        </w:tc>
      </w:tr>
      <w:tr w:rsidR="003843D5" w:rsidTr="003843D5">
        <w:tc>
          <w:tcPr>
            <w:tcW w:w="1915" w:type="dxa"/>
          </w:tcPr>
          <w:p w:rsidR="003843D5" w:rsidRPr="00663664" w:rsidRDefault="003843D5" w:rsidP="003843D5">
            <w:r>
              <w:t xml:space="preserve">Black Drum -  </w:t>
            </w:r>
            <w:r w:rsidRPr="003843D5">
              <w:rPr>
                <w:color w:val="FF0000"/>
              </w:rPr>
              <w:t>AY</w:t>
            </w:r>
          </w:p>
        </w:tc>
        <w:tc>
          <w:tcPr>
            <w:tcW w:w="1915" w:type="dxa"/>
          </w:tcPr>
          <w:p w:rsidR="003843D5" w:rsidRPr="00663664" w:rsidRDefault="003843D5" w:rsidP="00A65067">
            <w:r w:rsidRPr="00663664">
              <w:t xml:space="preserve">Redfish - </w:t>
            </w:r>
            <w:r w:rsidRPr="003843D5">
              <w:rPr>
                <w:color w:val="FF0000"/>
              </w:rPr>
              <w:t>AY</w:t>
            </w:r>
          </w:p>
        </w:tc>
        <w:tc>
          <w:tcPr>
            <w:tcW w:w="1915" w:type="dxa"/>
          </w:tcPr>
          <w:p w:rsidR="003843D5" w:rsidRPr="00663664" w:rsidRDefault="003843D5" w:rsidP="00A65067">
            <w:r>
              <w:t xml:space="preserve">Cobia - </w:t>
            </w:r>
            <w:r w:rsidRPr="003843D5">
              <w:rPr>
                <w:color w:val="FF0000"/>
              </w:rPr>
              <w:t>SP to FL</w:t>
            </w:r>
          </w:p>
        </w:tc>
        <w:tc>
          <w:tcPr>
            <w:tcW w:w="1915" w:type="dxa"/>
          </w:tcPr>
          <w:p w:rsidR="003843D5" w:rsidRPr="00663664" w:rsidRDefault="003843D5" w:rsidP="00A65067">
            <w:r>
              <w:t xml:space="preserve">Sheepshead – </w:t>
            </w:r>
            <w:r w:rsidRPr="003843D5">
              <w:rPr>
                <w:color w:val="FF0000"/>
              </w:rPr>
              <w:t>FL to WN</w:t>
            </w:r>
          </w:p>
        </w:tc>
        <w:tc>
          <w:tcPr>
            <w:tcW w:w="1916" w:type="dxa"/>
          </w:tcPr>
          <w:p w:rsidR="003843D5" w:rsidRDefault="003843D5" w:rsidP="00A65067">
            <w:r w:rsidRPr="00663664">
              <w:t xml:space="preserve">Jewfish - </w:t>
            </w:r>
            <w:r w:rsidRPr="003843D5">
              <w:rPr>
                <w:color w:val="FF0000"/>
              </w:rPr>
              <w:t>AY</w:t>
            </w:r>
          </w:p>
        </w:tc>
      </w:tr>
      <w:tr w:rsidR="003843D5" w:rsidTr="003843D5">
        <w:tc>
          <w:tcPr>
            <w:tcW w:w="1915" w:type="dxa"/>
          </w:tcPr>
          <w:p w:rsidR="003843D5" w:rsidRPr="009C5896" w:rsidRDefault="003843D5" w:rsidP="00182D34">
            <w:r>
              <w:t xml:space="preserve">Snook – </w:t>
            </w:r>
            <w:r w:rsidRPr="003843D5">
              <w:rPr>
                <w:color w:val="FF0000"/>
              </w:rPr>
              <w:t>AY</w:t>
            </w:r>
          </w:p>
        </w:tc>
        <w:tc>
          <w:tcPr>
            <w:tcW w:w="1915" w:type="dxa"/>
          </w:tcPr>
          <w:p w:rsidR="003843D5" w:rsidRPr="009C5896" w:rsidRDefault="003843D5" w:rsidP="00182D34">
            <w:r>
              <w:t xml:space="preserve">Kingfish – </w:t>
            </w:r>
            <w:r w:rsidRPr="003843D5">
              <w:rPr>
                <w:color w:val="FF0000"/>
              </w:rPr>
              <w:t>SP to FL</w:t>
            </w:r>
          </w:p>
        </w:tc>
        <w:tc>
          <w:tcPr>
            <w:tcW w:w="1915" w:type="dxa"/>
          </w:tcPr>
          <w:p w:rsidR="003843D5" w:rsidRPr="009C5896" w:rsidRDefault="003843D5" w:rsidP="00182D34">
            <w:r w:rsidRPr="009C5896">
              <w:t xml:space="preserve">Spotted Sea Trout – </w:t>
            </w:r>
            <w:r w:rsidRPr="003843D5">
              <w:rPr>
                <w:color w:val="FF0000"/>
              </w:rPr>
              <w:t>AY</w:t>
            </w:r>
          </w:p>
        </w:tc>
        <w:tc>
          <w:tcPr>
            <w:tcW w:w="1915" w:type="dxa"/>
          </w:tcPr>
          <w:p w:rsidR="003843D5" w:rsidRPr="009C5896" w:rsidRDefault="003843D5" w:rsidP="00182D34">
            <w:r>
              <w:t xml:space="preserve">Pompano – </w:t>
            </w:r>
            <w:r w:rsidRPr="003843D5">
              <w:rPr>
                <w:color w:val="FF0000"/>
              </w:rPr>
              <w:t>SP to FL</w:t>
            </w:r>
          </w:p>
        </w:tc>
        <w:tc>
          <w:tcPr>
            <w:tcW w:w="1916" w:type="dxa"/>
          </w:tcPr>
          <w:p w:rsidR="003843D5" w:rsidRDefault="003843D5" w:rsidP="00182D34">
            <w:r>
              <w:t xml:space="preserve">Tarpon – </w:t>
            </w:r>
            <w:r w:rsidRPr="003843D5">
              <w:rPr>
                <w:color w:val="FF0000"/>
              </w:rPr>
              <w:t>SM to FL</w:t>
            </w:r>
          </w:p>
        </w:tc>
      </w:tr>
    </w:tbl>
    <w:p w:rsidR="003843D5" w:rsidRDefault="003843D5"/>
    <w:sectPr w:rsidR="00384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AF"/>
    <w:rsid w:val="001D2270"/>
    <w:rsid w:val="001F6A10"/>
    <w:rsid w:val="003843D5"/>
    <w:rsid w:val="008162AF"/>
    <w:rsid w:val="00D32250"/>
    <w:rsid w:val="00F9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2016-05-22T22:45:00Z</dcterms:created>
  <dcterms:modified xsi:type="dcterms:W3CDTF">2016-05-22T22:45:00Z</dcterms:modified>
</cp:coreProperties>
</file>